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8"/>
      </w:tblGrid>
      <w:tr w:rsidR="00337AB7" w14:paraId="23F22D9E" w14:textId="77777777" w:rsidTr="00EF77A3">
        <w:tc>
          <w:tcPr>
            <w:tcW w:w="3652" w:type="dxa"/>
            <w:vAlign w:val="center"/>
          </w:tcPr>
          <w:p w14:paraId="7F0CA189" w14:textId="7A7B3A97" w:rsidR="00337AB7" w:rsidRDefault="00337AB7" w:rsidP="00EF77A3">
            <w:pPr>
              <w:spacing w:before="60" w:line="360" w:lineRule="auto"/>
              <w:jc w:val="center"/>
              <w:rPr>
                <w:rFonts w:ascii="Times New Roman" w:hAnsi="Times New Roman" w:cs="Times New Roman"/>
                <w:b/>
                <w:sz w:val="28"/>
                <w:szCs w:val="28"/>
              </w:rPr>
            </w:pPr>
            <w:r>
              <w:rPr>
                <w:noProof/>
              </w:rPr>
              <w:drawing>
                <wp:inline distT="0" distB="0" distL="0" distR="0" wp14:anchorId="0F909CFF" wp14:editId="077E62F1">
                  <wp:extent cx="988412" cy="468000"/>
                  <wp:effectExtent l="0" t="0" r="2540" b="8255"/>
                  <wp:docPr id="131615236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52360" name="Picture 1" descr="A close-up of a logo&#10;&#10;Description automatically generated"/>
                          <pic:cNvPicPr/>
                        </pic:nvPicPr>
                        <pic:blipFill>
                          <a:blip r:embed="rId6" cstate="print">
                            <a:alphaModFix/>
                            <a:extLst>
                              <a:ext uri="{28A0092B-C50C-407E-A947-70E740481C1C}">
                                <a14:useLocalDpi xmlns:a14="http://schemas.microsoft.com/office/drawing/2010/main" val="0"/>
                              </a:ext>
                            </a:extLst>
                          </a:blip>
                          <a:stretch>
                            <a:fillRect/>
                          </a:stretch>
                        </pic:blipFill>
                        <pic:spPr>
                          <a:xfrm>
                            <a:off x="0" y="0"/>
                            <a:ext cx="988412" cy="468000"/>
                          </a:xfrm>
                          <a:prstGeom prst="rect">
                            <a:avLst/>
                          </a:prstGeom>
                        </pic:spPr>
                      </pic:pic>
                    </a:graphicData>
                  </a:graphic>
                </wp:inline>
              </w:drawing>
            </w:r>
          </w:p>
        </w:tc>
        <w:tc>
          <w:tcPr>
            <w:tcW w:w="5918" w:type="dxa"/>
          </w:tcPr>
          <w:p w14:paraId="6608453C" w14:textId="77777777" w:rsidR="00337AB7" w:rsidRPr="00337AB7" w:rsidRDefault="00337AB7" w:rsidP="00337AB7">
            <w:pPr>
              <w:spacing w:line="276" w:lineRule="auto"/>
              <w:jc w:val="center"/>
              <w:rPr>
                <w:rFonts w:ascii="Times New Roman" w:hAnsi="Times New Roman" w:cs="Times New Roman"/>
                <w:b/>
                <w:sz w:val="26"/>
                <w:szCs w:val="26"/>
              </w:rPr>
            </w:pPr>
            <w:r w:rsidRPr="00337AB7">
              <w:rPr>
                <w:rFonts w:ascii="Times New Roman" w:hAnsi="Times New Roman" w:cs="Times New Roman"/>
                <w:b/>
                <w:sz w:val="26"/>
                <w:szCs w:val="26"/>
              </w:rPr>
              <w:t>CỘNG HÒA XÃ HỘI CHỦ NGHĨA VIỆT NAM</w:t>
            </w:r>
          </w:p>
          <w:p w14:paraId="48DCC6E3" w14:textId="7E563046" w:rsidR="00337AB7" w:rsidRDefault="00337AB7" w:rsidP="00337AB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229E09FF" w14:textId="169E7159" w:rsidR="00337AB7" w:rsidRDefault="00337AB7" w:rsidP="00337AB7">
            <w:pPr>
              <w:spacing w:line="276" w:lineRule="auto"/>
              <w:jc w:val="center"/>
              <w:rPr>
                <w:rFonts w:ascii="Times New Roman" w:hAnsi="Times New Roman" w:cs="Times New Roman"/>
                <w:b/>
                <w:sz w:val="28"/>
                <w:szCs w:val="28"/>
              </w:rPr>
            </w:pPr>
          </w:p>
        </w:tc>
      </w:tr>
    </w:tbl>
    <w:p w14:paraId="671FE0D5" w14:textId="6483BD19" w:rsidR="00337AB7" w:rsidRPr="00E424B7" w:rsidRDefault="009F554C" w:rsidP="00BA0481">
      <w:pPr>
        <w:spacing w:before="360" w:after="0"/>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72A15DED" wp14:editId="5862E971">
                <wp:simplePos x="0" y="0"/>
                <wp:positionH relativeFrom="column">
                  <wp:posOffset>-915670</wp:posOffset>
                </wp:positionH>
                <wp:positionV relativeFrom="paragraph">
                  <wp:posOffset>-1186815</wp:posOffset>
                </wp:positionV>
                <wp:extent cx="7560000" cy="0"/>
                <wp:effectExtent l="0" t="57150" r="60325" b="76200"/>
                <wp:wrapNone/>
                <wp:docPr id="557728737" name="Đường nối Thẳng 1"/>
                <wp:cNvGraphicFramePr/>
                <a:graphic xmlns:a="http://schemas.openxmlformats.org/drawingml/2006/main">
                  <a:graphicData uri="http://schemas.microsoft.com/office/word/2010/wordprocessingShape">
                    <wps:wsp>
                      <wps:cNvCnPr/>
                      <wps:spPr>
                        <a:xfrm flipV="1">
                          <a:off x="0" y="0"/>
                          <a:ext cx="7560000" cy="0"/>
                        </a:xfrm>
                        <a:prstGeom prst="line">
                          <a:avLst/>
                        </a:prstGeom>
                        <a:ln w="127000" cmpd="sng">
                          <a:solidFill>
                            <a:srgbClr val="3366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CBE83"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pt,-93.45pt" to="523.2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" strokecolor="#369" strokeweight="10pt"/>
            </w:pict>
          </mc:Fallback>
        </mc:AlternateContent>
      </w:r>
      <w:r w:rsidR="00BD41DF">
        <w:rPr>
          <w:noProof/>
        </w:rPr>
        <mc:AlternateContent>
          <mc:Choice Requires="wps">
            <w:drawing>
              <wp:anchor distT="0" distB="0" distL="114300" distR="114300" simplePos="0" relativeHeight="251658240" behindDoc="0" locked="0" layoutInCell="1" allowOverlap="1" wp14:anchorId="3F024E73" wp14:editId="5D0CD13A">
                <wp:simplePos x="0" y="0"/>
                <wp:positionH relativeFrom="column">
                  <wp:posOffset>3039110</wp:posOffset>
                </wp:positionH>
                <wp:positionV relativeFrom="paragraph">
                  <wp:posOffset>-238125</wp:posOffset>
                </wp:positionV>
                <wp:extent cx="2196000" cy="0"/>
                <wp:effectExtent l="0" t="0" r="0" b="0"/>
                <wp:wrapNone/>
                <wp:docPr id="1349512297" name="Đường nối Thẳng 1"/>
                <wp:cNvGraphicFramePr/>
                <a:graphic xmlns:a="http://schemas.openxmlformats.org/drawingml/2006/main">
                  <a:graphicData uri="http://schemas.microsoft.com/office/word/2010/wordprocessingShape">
                    <wps:wsp>
                      <wps:cNvCnPr/>
                      <wps:spPr>
                        <a:xfrm flipV="1">
                          <a:off x="0" y="0"/>
                          <a:ext cx="219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D4A82" id="Đường nối Thẳng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pt,-18.75pt" to="41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" strokecolor="black [3213]"/>
            </w:pict>
          </mc:Fallback>
        </mc:AlternateContent>
      </w:r>
      <w:r w:rsidR="004C1703" w:rsidRPr="00E424B7">
        <w:rPr>
          <w:rFonts w:ascii="Times New Roman" w:hAnsi="Times New Roman" w:cs="Times New Roman"/>
          <w:b/>
          <w:sz w:val="28"/>
          <w:szCs w:val="28"/>
        </w:rPr>
        <w:t>CÔNG TY THHH PHÁT TRIỂN CÔNG NGHỆ THÁI SƠN</w:t>
      </w:r>
    </w:p>
    <w:p w14:paraId="5A8A862A" w14:textId="1299B72F" w:rsidR="00BB52EA" w:rsidRPr="00435638" w:rsidRDefault="00BB52EA" w:rsidP="00E424B7">
      <w:pPr>
        <w:spacing w:before="60" w:after="0"/>
        <w:jc w:val="center"/>
        <w:rPr>
          <w:rFonts w:ascii="Times New Roman" w:hAnsi="Times New Roman" w:cs="Times New Roman"/>
          <w:b/>
          <w:sz w:val="26"/>
          <w:szCs w:val="26"/>
        </w:rPr>
      </w:pPr>
      <w:r w:rsidRPr="00435638">
        <w:rPr>
          <w:rFonts w:ascii="Times New Roman" w:hAnsi="Times New Roman" w:cs="Times New Roman"/>
          <w:b/>
          <w:sz w:val="26"/>
          <w:szCs w:val="26"/>
        </w:rPr>
        <w:t>Trung tâm chứng thực chữ ký số công cộng E-CA</w:t>
      </w:r>
    </w:p>
    <w:p w14:paraId="091A9786" w14:textId="38A7CE0D" w:rsidR="004C1703" w:rsidRPr="00435638" w:rsidRDefault="00BB52EA" w:rsidP="00E424B7">
      <w:pPr>
        <w:spacing w:before="60" w:after="0"/>
        <w:jc w:val="center"/>
        <w:rPr>
          <w:rFonts w:ascii="Times New Roman" w:hAnsi="Times New Roman" w:cs="Times New Roman"/>
          <w:bCs/>
          <w:sz w:val="26"/>
          <w:szCs w:val="26"/>
        </w:rPr>
      </w:pPr>
      <w:r w:rsidRPr="00435638">
        <w:rPr>
          <w:rFonts w:ascii="Times New Roman" w:hAnsi="Times New Roman" w:cs="Times New Roman"/>
          <w:bCs/>
          <w:sz w:val="26"/>
          <w:szCs w:val="26"/>
        </w:rPr>
        <w:t xml:space="preserve">Địa chỉ: </w:t>
      </w:r>
      <w:r w:rsidR="004C1703" w:rsidRPr="00435638">
        <w:rPr>
          <w:rFonts w:ascii="Times New Roman" w:hAnsi="Times New Roman" w:cs="Times New Roman"/>
          <w:bCs/>
          <w:sz w:val="26"/>
          <w:szCs w:val="26"/>
        </w:rPr>
        <w:t>11 Đặng Thùy Trâm, Phường Cổ Nhuế 1, Quận Bắc Từ Liêm, T</w:t>
      </w:r>
      <w:r w:rsidRPr="00435638">
        <w:rPr>
          <w:rFonts w:ascii="Times New Roman" w:hAnsi="Times New Roman" w:cs="Times New Roman"/>
          <w:bCs/>
          <w:sz w:val="26"/>
          <w:szCs w:val="26"/>
        </w:rPr>
        <w:t>P.</w:t>
      </w:r>
      <w:r w:rsidR="004C1703" w:rsidRPr="00435638">
        <w:rPr>
          <w:rFonts w:ascii="Times New Roman" w:hAnsi="Times New Roman" w:cs="Times New Roman"/>
          <w:bCs/>
          <w:sz w:val="26"/>
          <w:szCs w:val="26"/>
        </w:rPr>
        <w:t xml:space="preserve"> Hà Nội</w:t>
      </w:r>
    </w:p>
    <w:p w14:paraId="3EBFCD1F" w14:textId="20A22C34" w:rsidR="004C1703" w:rsidRPr="00435638" w:rsidRDefault="004C1703" w:rsidP="00E424B7">
      <w:pPr>
        <w:spacing w:before="60" w:after="0"/>
        <w:jc w:val="center"/>
        <w:rPr>
          <w:rFonts w:ascii="Times New Roman" w:hAnsi="Times New Roman" w:cs="Times New Roman"/>
          <w:bCs/>
          <w:sz w:val="26"/>
          <w:szCs w:val="26"/>
        </w:rPr>
      </w:pPr>
      <w:r w:rsidRPr="00435638">
        <w:rPr>
          <w:rFonts w:ascii="Times New Roman" w:hAnsi="Times New Roman" w:cs="Times New Roman"/>
          <w:bCs/>
          <w:sz w:val="26"/>
          <w:szCs w:val="26"/>
        </w:rPr>
        <w:t>Điện thoại: 0243.7545.222</w:t>
      </w:r>
    </w:p>
    <w:p w14:paraId="6E7D0AE5" w14:textId="0E4C0D14" w:rsidR="00BB52EA" w:rsidRPr="00435638" w:rsidRDefault="00BB52EA" w:rsidP="00BD41DF">
      <w:pPr>
        <w:spacing w:before="60" w:after="240"/>
        <w:jc w:val="center"/>
        <w:rPr>
          <w:rFonts w:ascii="Times New Roman" w:hAnsi="Times New Roman" w:cs="Times New Roman"/>
          <w:bCs/>
          <w:sz w:val="26"/>
          <w:szCs w:val="26"/>
        </w:rPr>
      </w:pPr>
      <w:r w:rsidRPr="00435638">
        <w:rPr>
          <w:rFonts w:ascii="Times New Roman" w:hAnsi="Times New Roman" w:cs="Times New Roman"/>
          <w:bCs/>
          <w:sz w:val="26"/>
          <w:szCs w:val="26"/>
        </w:rPr>
        <w:t xml:space="preserve">Website: </w:t>
      </w:r>
      <w:hyperlink r:id="rId7" w:history="1">
        <w:r w:rsidRPr="00435638">
          <w:rPr>
            <w:rStyle w:val="Siuktni"/>
            <w:rFonts w:ascii="Times New Roman" w:hAnsi="Times New Roman" w:cs="Times New Roman"/>
            <w:bCs/>
            <w:sz w:val="26"/>
            <w:szCs w:val="26"/>
          </w:rPr>
          <w:t>www.thaison.vn</w:t>
        </w:r>
      </w:hyperlink>
    </w:p>
    <w:p w14:paraId="4425C487" w14:textId="6A74C9AF" w:rsidR="000E6271" w:rsidRPr="00677BCB" w:rsidRDefault="00781050" w:rsidP="00954923">
      <w:pPr>
        <w:spacing w:before="120" w:after="0" w:line="360" w:lineRule="auto"/>
        <w:jc w:val="center"/>
        <w:rPr>
          <w:rFonts w:ascii="Times New Roman" w:hAnsi="Times New Roman" w:cs="Times New Roman"/>
          <w:b/>
          <w:color w:val="336699"/>
          <w:sz w:val="28"/>
          <w:szCs w:val="28"/>
          <w:lang w:val="vi-VN"/>
        </w:rPr>
      </w:pPr>
      <w:r w:rsidRPr="00677BCB">
        <w:rPr>
          <w:rFonts w:ascii="Times New Roman" w:hAnsi="Times New Roman" w:cs="Times New Roman"/>
          <w:b/>
          <w:color w:val="336699"/>
          <w:sz w:val="28"/>
          <w:szCs w:val="28"/>
          <w:lang w:val="vi-VN"/>
        </w:rPr>
        <w:t>QUY TRÌNH KHIẾU NẠI CHỮ KÝ SỐ E-CA</w:t>
      </w:r>
    </w:p>
    <w:p w14:paraId="77F15744" w14:textId="77777777"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1</w:t>
      </w:r>
      <w:r w:rsidRPr="00C8335F">
        <w:rPr>
          <w:rFonts w:ascii="Times New Roman" w:eastAsia="Times New Roman" w:hAnsi="Times New Roman" w:cs="Times New Roman"/>
          <w:i/>
          <w:color w:val="333333"/>
          <w:sz w:val="26"/>
          <w:szCs w:val="26"/>
          <w:u w:val="single"/>
          <w:lang w:val="vi-VN"/>
        </w:rPr>
        <w:t>:</w:t>
      </w:r>
      <w:r w:rsidRPr="00C8335F">
        <w:rPr>
          <w:rFonts w:ascii="Times New Roman" w:eastAsia="Times New Roman" w:hAnsi="Times New Roman" w:cs="Times New Roman"/>
          <w:color w:val="333333"/>
          <w:sz w:val="26"/>
          <w:szCs w:val="26"/>
          <w:lang w:val="vi-VN"/>
        </w:rPr>
        <w:t xml:space="preserve"> Khách hàng là Doanh Nghiệp, các tổ chức, cá nhân có thể khiếu nại, thắc mắc các vấn đề liên quan dịch vụ qua văn bản, email, điện thoại hoặc trực tiếp tới Trung tâm chứng thực E-CA</w:t>
      </w:r>
    </w:p>
    <w:p w14:paraId="00ADBEF2" w14:textId="77777777"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2</w:t>
      </w:r>
      <w:r w:rsidRPr="00C8335F">
        <w:rPr>
          <w:rFonts w:ascii="Times New Roman" w:eastAsia="Times New Roman" w:hAnsi="Times New Roman" w:cs="Times New Roman"/>
          <w:i/>
          <w:color w:val="333333"/>
          <w:sz w:val="26"/>
          <w:szCs w:val="26"/>
          <w:u w:val="single"/>
          <w:lang w:val="vi-VN"/>
        </w:rPr>
        <w:t>:</w:t>
      </w:r>
      <w:r w:rsidRPr="00C8335F">
        <w:rPr>
          <w:rFonts w:ascii="Times New Roman" w:eastAsia="Times New Roman" w:hAnsi="Times New Roman" w:cs="Times New Roman"/>
          <w:color w:val="333333"/>
          <w:sz w:val="26"/>
          <w:szCs w:val="26"/>
          <w:lang w:val="vi-VN"/>
        </w:rPr>
        <w:t xml:space="preserve"> Bộ phận tiếp nhận và xử lý khiếu nại tiếp nhận.</w:t>
      </w:r>
    </w:p>
    <w:p w14:paraId="24830B7A" w14:textId="77777777"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3</w:t>
      </w:r>
      <w:r w:rsidRPr="00C8335F">
        <w:rPr>
          <w:rFonts w:ascii="Times New Roman" w:eastAsia="Times New Roman" w:hAnsi="Times New Roman" w:cs="Times New Roman"/>
          <w:color w:val="333333"/>
          <w:sz w:val="26"/>
          <w:szCs w:val="26"/>
          <w:lang w:val="vi-VN"/>
        </w:rPr>
        <w:t>: Các vấn đề liên quan đến dịch vụ chữ ký số E-CA sẽ được tiếp nhận xử lý. Các vấn đề không liên quan đến dịch vụ chữ ký số E-CA sẽ được thông báo bằng văn bản cho người khiếu nại biết và nêu rõ lý do từ chối tiếp nhận khiếu nại.</w:t>
      </w:r>
    </w:p>
    <w:p w14:paraId="525C1EB0" w14:textId="72213C76"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4</w:t>
      </w:r>
      <w:r w:rsidRPr="00C8335F">
        <w:rPr>
          <w:rFonts w:ascii="Times New Roman" w:eastAsia="Times New Roman" w:hAnsi="Times New Roman" w:cs="Times New Roman"/>
          <w:b/>
          <w:color w:val="333333"/>
          <w:sz w:val="26"/>
          <w:szCs w:val="26"/>
          <w:lang w:val="vi-VN"/>
        </w:rPr>
        <w:t>:</w:t>
      </w:r>
      <w:r w:rsidRPr="00C8335F">
        <w:rPr>
          <w:rFonts w:ascii="Times New Roman" w:eastAsia="Times New Roman" w:hAnsi="Times New Roman" w:cs="Times New Roman"/>
          <w:color w:val="333333"/>
          <w:sz w:val="26"/>
          <w:szCs w:val="26"/>
          <w:lang w:val="vi-VN"/>
        </w:rPr>
        <w:t xml:space="preserve"> Các vấn đề có thể xử lý được ngay, đối với khách hàng khiếu nại trực tiếp tại trụ sở E-CA thì bộ phận tiếp nhận và xử lý khiếu nại trả lời trực tiếp đồng thời lập biên bản xử lý khiếu nại. Đối với khách hàng không khiếu nại trực tiếp mà qua các hình thức khác (như email, văn bản</w:t>
      </w:r>
      <w:r w:rsidR="00954923" w:rsidRPr="00954923">
        <w:rPr>
          <w:rFonts w:ascii="Times New Roman" w:eastAsia="Times New Roman" w:hAnsi="Times New Roman" w:cs="Times New Roman"/>
          <w:color w:val="333333"/>
          <w:sz w:val="26"/>
          <w:szCs w:val="26"/>
          <w:lang w:val="vi-VN"/>
        </w:rPr>
        <w:t xml:space="preserve">, </w:t>
      </w:r>
      <w:r w:rsidRPr="00C8335F">
        <w:rPr>
          <w:rFonts w:ascii="Times New Roman" w:eastAsia="Times New Roman" w:hAnsi="Times New Roman" w:cs="Times New Roman"/>
          <w:color w:val="333333"/>
          <w:sz w:val="26"/>
          <w:szCs w:val="26"/>
          <w:lang w:val="vi-VN"/>
        </w:rPr>
        <w:t>...) sẽ được trả lời qua văn bản hoặc email trong vòng 05 ngày làm việc.</w:t>
      </w:r>
    </w:p>
    <w:p w14:paraId="33122356" w14:textId="77777777"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5</w:t>
      </w:r>
      <w:r w:rsidRPr="00C8335F">
        <w:rPr>
          <w:rFonts w:ascii="Times New Roman" w:eastAsia="Times New Roman" w:hAnsi="Times New Roman" w:cs="Times New Roman"/>
          <w:color w:val="333333"/>
          <w:sz w:val="26"/>
          <w:szCs w:val="26"/>
          <w:lang w:val="vi-VN"/>
        </w:rPr>
        <w:t>: Các vấn đề bộ phận Tiếp nhận và xử lý khiếu nại không xử lý được ngay sẽ viết phiếu tiếp nhận xử lý khiếu nại gửi cho khách hàng.</w:t>
      </w:r>
    </w:p>
    <w:p w14:paraId="59E270DC" w14:textId="77777777" w:rsidR="00BA11AA"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6</w:t>
      </w:r>
      <w:r w:rsidRPr="00C8335F">
        <w:rPr>
          <w:rFonts w:ascii="Times New Roman" w:eastAsia="Times New Roman" w:hAnsi="Times New Roman" w:cs="Times New Roman"/>
          <w:color w:val="333333"/>
          <w:sz w:val="26"/>
          <w:szCs w:val="26"/>
          <w:lang w:val="vi-VN"/>
        </w:rPr>
        <w:t>: Bộ phận Tiếp nhận và xử lý sau khi viết phiếu tiếp nhận khiếu n</w:t>
      </w:r>
      <w:r w:rsidR="00BA11AA" w:rsidRPr="00C8335F">
        <w:rPr>
          <w:rFonts w:ascii="Times New Roman" w:eastAsia="Times New Roman" w:hAnsi="Times New Roman" w:cs="Times New Roman"/>
          <w:color w:val="333333"/>
          <w:sz w:val="26"/>
          <w:szCs w:val="26"/>
          <w:lang w:val="vi-VN"/>
        </w:rPr>
        <w:t>ại sẽ phân loại và chuyển tới các bộ phận liên quan để điều tra làm rõ.</w:t>
      </w:r>
    </w:p>
    <w:p w14:paraId="5F1080DC" w14:textId="77777777"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7</w:t>
      </w:r>
      <w:r w:rsidRPr="00C8335F">
        <w:rPr>
          <w:rFonts w:ascii="Times New Roman" w:eastAsia="Times New Roman" w:hAnsi="Times New Roman" w:cs="Times New Roman"/>
          <w:i/>
          <w:color w:val="333333"/>
          <w:sz w:val="26"/>
          <w:szCs w:val="26"/>
          <w:u w:val="single"/>
          <w:lang w:val="vi-VN"/>
        </w:rPr>
        <w:t>:</w:t>
      </w:r>
      <w:r w:rsidRPr="00C8335F">
        <w:rPr>
          <w:rFonts w:ascii="Times New Roman" w:eastAsia="Times New Roman" w:hAnsi="Times New Roman" w:cs="Times New Roman"/>
          <w:color w:val="333333"/>
          <w:sz w:val="26"/>
          <w:szCs w:val="26"/>
          <w:lang w:val="vi-VN"/>
        </w:rPr>
        <w:t xml:space="preserve"> Các bộ phận liên quan điều tra và xác minh làm rõ, sau đó chuyển lại thông tin cho bộ phận Tiếp nhận và xử lý khiếu nại.</w:t>
      </w:r>
    </w:p>
    <w:p w14:paraId="172C6911" w14:textId="77777777"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8</w:t>
      </w:r>
      <w:r w:rsidRPr="00C8335F">
        <w:rPr>
          <w:rFonts w:ascii="Times New Roman" w:eastAsia="Times New Roman" w:hAnsi="Times New Roman" w:cs="Times New Roman"/>
          <w:color w:val="333333"/>
          <w:sz w:val="26"/>
          <w:szCs w:val="26"/>
          <w:lang w:val="vi-VN"/>
        </w:rPr>
        <w:t>: Bộ phận tiếp nhận và xử lý khiếu nại trả lời khách hàng theo kết quả điều tra của các bộ phận liên quan trong 20 ngày làm việc kể từ ngày viết phiếu tiếp nhận khiếu nại.</w:t>
      </w:r>
    </w:p>
    <w:p w14:paraId="1DC76F4B" w14:textId="3D234CAB" w:rsidR="00781050" w:rsidRPr="00C8335F" w:rsidRDefault="00781050" w:rsidP="00BA0481">
      <w:pPr>
        <w:shd w:val="clear" w:color="auto" w:fill="FFFFFF"/>
        <w:spacing w:before="60" w:after="120"/>
        <w:jc w:val="both"/>
        <w:rPr>
          <w:rFonts w:ascii="Times New Roman" w:eastAsia="Times New Roman" w:hAnsi="Times New Roman" w:cs="Times New Roman"/>
          <w:color w:val="333333"/>
          <w:sz w:val="26"/>
          <w:szCs w:val="26"/>
          <w:lang w:val="vi-VN"/>
        </w:rPr>
      </w:pPr>
      <w:r w:rsidRPr="00C8335F">
        <w:rPr>
          <w:rFonts w:ascii="Times New Roman" w:eastAsia="Times New Roman" w:hAnsi="Times New Roman" w:cs="Times New Roman"/>
          <w:b/>
          <w:i/>
          <w:color w:val="333333"/>
          <w:sz w:val="26"/>
          <w:szCs w:val="26"/>
          <w:u w:val="single"/>
          <w:lang w:val="vi-VN"/>
        </w:rPr>
        <w:t>Bước 9</w:t>
      </w:r>
      <w:r w:rsidRPr="00C8335F">
        <w:rPr>
          <w:rFonts w:ascii="Times New Roman" w:eastAsia="Times New Roman" w:hAnsi="Times New Roman" w:cs="Times New Roman"/>
          <w:i/>
          <w:color w:val="333333"/>
          <w:sz w:val="26"/>
          <w:szCs w:val="26"/>
          <w:u w:val="single"/>
          <w:lang w:val="vi-VN"/>
        </w:rPr>
        <w:t>:</w:t>
      </w:r>
      <w:r w:rsidRPr="00C8335F">
        <w:rPr>
          <w:rFonts w:ascii="Times New Roman" w:eastAsia="Times New Roman" w:hAnsi="Times New Roman" w:cs="Times New Roman"/>
          <w:color w:val="333333"/>
          <w:sz w:val="26"/>
          <w:szCs w:val="26"/>
          <w:lang w:val="vi-VN"/>
        </w:rPr>
        <w:t xml:space="preserve"> Nếu khách hàng đồng ý với kết quả trả lời thì Bộ phận tiếp nhận và</w:t>
      </w:r>
      <w:r w:rsidR="00C8335F" w:rsidRPr="00337AB7">
        <w:rPr>
          <w:rFonts w:ascii="Times New Roman" w:eastAsia="Times New Roman" w:hAnsi="Times New Roman" w:cs="Times New Roman"/>
          <w:color w:val="333333"/>
          <w:sz w:val="26"/>
          <w:szCs w:val="26"/>
          <w:lang w:val="vi-VN"/>
        </w:rPr>
        <w:t xml:space="preserve"> </w:t>
      </w:r>
      <w:r w:rsidRPr="00C8335F">
        <w:rPr>
          <w:rFonts w:ascii="Times New Roman" w:eastAsia="Times New Roman" w:hAnsi="Times New Roman" w:cs="Times New Roman"/>
          <w:color w:val="333333"/>
          <w:sz w:val="26"/>
          <w:szCs w:val="26"/>
          <w:lang w:val="vi-VN"/>
        </w:rPr>
        <w:t>xử lý khiếu nại sẽ lưu hồ sơ và kết thúc.</w:t>
      </w:r>
    </w:p>
    <w:p w14:paraId="070559FB" w14:textId="2384EA75" w:rsidR="00781050" w:rsidRPr="00C8335F" w:rsidRDefault="00781050" w:rsidP="00BD41DF">
      <w:pPr>
        <w:spacing w:before="60" w:after="120"/>
        <w:jc w:val="both"/>
        <w:rPr>
          <w:rFonts w:ascii="Times New Roman" w:hAnsi="Times New Roman" w:cs="Times New Roman"/>
          <w:b/>
          <w:sz w:val="26"/>
          <w:szCs w:val="26"/>
          <w:lang w:val="vi-VN"/>
        </w:rPr>
      </w:pPr>
      <w:r w:rsidRPr="00C8335F">
        <w:rPr>
          <w:rFonts w:ascii="Times New Roman" w:eastAsia="Times New Roman" w:hAnsi="Times New Roman" w:cs="Times New Roman"/>
          <w:b/>
          <w:i/>
          <w:color w:val="333333"/>
          <w:sz w:val="26"/>
          <w:szCs w:val="26"/>
          <w:u w:val="single"/>
          <w:lang w:val="vi-VN"/>
        </w:rPr>
        <w:t>Bước 10</w:t>
      </w:r>
      <w:r w:rsidRPr="00C8335F">
        <w:rPr>
          <w:rFonts w:ascii="Times New Roman" w:eastAsia="Times New Roman" w:hAnsi="Times New Roman" w:cs="Times New Roman"/>
          <w:color w:val="333333"/>
          <w:sz w:val="26"/>
          <w:szCs w:val="26"/>
          <w:lang w:val="vi-VN"/>
        </w:rPr>
        <w:t xml:space="preserve">: Khách hàng có văn bản không đồng ý với </w:t>
      </w:r>
      <w:r w:rsidR="00C8335F" w:rsidRPr="00337AB7">
        <w:rPr>
          <w:rFonts w:ascii="Times New Roman" w:eastAsia="Times New Roman" w:hAnsi="Times New Roman" w:cs="Times New Roman"/>
          <w:color w:val="333333"/>
          <w:sz w:val="26"/>
          <w:szCs w:val="26"/>
          <w:lang w:val="vi-VN"/>
        </w:rPr>
        <w:t>kết</w:t>
      </w:r>
      <w:r w:rsidRPr="00C8335F">
        <w:rPr>
          <w:rFonts w:ascii="Times New Roman" w:eastAsia="Times New Roman" w:hAnsi="Times New Roman" w:cs="Times New Roman"/>
          <w:color w:val="333333"/>
          <w:sz w:val="26"/>
          <w:szCs w:val="26"/>
          <w:lang w:val="vi-VN"/>
        </w:rPr>
        <w:t xml:space="preserve"> quả trả lời thì Bộ phận tiếp nhận và xử lý  khiế</w:t>
      </w:r>
      <w:r w:rsidR="00BA11AA" w:rsidRPr="00C8335F">
        <w:rPr>
          <w:rFonts w:ascii="Times New Roman" w:eastAsia="Times New Roman" w:hAnsi="Times New Roman" w:cs="Times New Roman"/>
          <w:color w:val="333333"/>
          <w:sz w:val="26"/>
          <w:szCs w:val="26"/>
          <w:lang w:val="vi-VN"/>
        </w:rPr>
        <w:t>u nại tiếp nhận,</w:t>
      </w:r>
      <w:r w:rsidR="00C8335F" w:rsidRPr="00337AB7">
        <w:rPr>
          <w:rFonts w:ascii="Times New Roman" w:eastAsia="Times New Roman" w:hAnsi="Times New Roman" w:cs="Times New Roman"/>
          <w:color w:val="333333"/>
          <w:sz w:val="26"/>
          <w:szCs w:val="26"/>
          <w:lang w:val="vi-VN"/>
        </w:rPr>
        <w:t xml:space="preserve"> </w:t>
      </w:r>
      <w:r w:rsidR="00BA11AA" w:rsidRPr="00C8335F">
        <w:rPr>
          <w:rFonts w:ascii="Times New Roman" w:eastAsia="Times New Roman" w:hAnsi="Times New Roman" w:cs="Times New Roman"/>
          <w:color w:val="333333"/>
          <w:sz w:val="26"/>
          <w:szCs w:val="26"/>
          <w:lang w:val="vi-VN"/>
        </w:rPr>
        <w:t>điều tra xác minh</w:t>
      </w:r>
      <w:r w:rsidRPr="00C8335F">
        <w:rPr>
          <w:rFonts w:ascii="Times New Roman" w:eastAsia="Times New Roman" w:hAnsi="Times New Roman" w:cs="Times New Roman"/>
          <w:color w:val="333333"/>
          <w:sz w:val="26"/>
          <w:szCs w:val="26"/>
          <w:lang w:val="vi-VN"/>
        </w:rPr>
        <w:t xml:space="preserve"> lại và trả lời khách hàng.</w:t>
      </w:r>
      <w:r w:rsidRPr="00C8335F">
        <w:rPr>
          <w:rFonts w:ascii="Times New Roman" w:eastAsia="Times New Roman" w:hAnsi="Times New Roman" w:cs="Times New Roman"/>
          <w:color w:val="333333"/>
          <w:sz w:val="26"/>
          <w:szCs w:val="26"/>
          <w:lang w:val="vi-VN"/>
        </w:rPr>
        <w:br/>
      </w:r>
    </w:p>
    <w:sectPr w:rsidR="00781050" w:rsidRPr="00C8335F" w:rsidSect="00E424B7">
      <w:headerReference w:type="default" r:id="rId8"/>
      <w:footerReference w:type="default" r:id="rId9"/>
      <w:pgSz w:w="11906" w:h="16838" w:code="9"/>
      <w:pgMar w:top="851" w:right="1134" w:bottom="1134" w:left="1418"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BC8E9" w14:textId="77777777" w:rsidR="00C924F4" w:rsidRDefault="00C924F4" w:rsidP="00C8335F">
      <w:pPr>
        <w:spacing w:after="0" w:line="240" w:lineRule="auto"/>
      </w:pPr>
      <w:r>
        <w:separator/>
      </w:r>
    </w:p>
  </w:endnote>
  <w:endnote w:type="continuationSeparator" w:id="0">
    <w:p w14:paraId="1730F8B5" w14:textId="77777777" w:rsidR="00C924F4" w:rsidRDefault="00C924F4" w:rsidP="00C8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887912819"/>
      <w:docPartObj>
        <w:docPartGallery w:val="Page Numbers (Bottom of Page)"/>
        <w:docPartUnique/>
      </w:docPartObj>
    </w:sdtPr>
    <w:sdtContent>
      <w:p w14:paraId="23B4BBC0" w14:textId="65E8238A" w:rsidR="00BA0481" w:rsidRPr="00BA0481" w:rsidRDefault="00BA0481" w:rsidP="00BA0481">
        <w:pPr>
          <w:pStyle w:val="Chntrang"/>
          <w:jc w:val="center"/>
          <w:rPr>
            <w:rFonts w:ascii="Times New Roman" w:hAnsi="Times New Roman" w:cs="Times New Roman"/>
            <w:sz w:val="26"/>
            <w:szCs w:val="26"/>
          </w:rPr>
        </w:pPr>
        <w:r w:rsidRPr="00BA0481">
          <w:rPr>
            <w:rFonts w:ascii="Times New Roman" w:hAnsi="Times New Roman" w:cs="Times New Roman"/>
            <w:sz w:val="26"/>
            <w:szCs w:val="26"/>
          </w:rPr>
          <w:fldChar w:fldCharType="begin"/>
        </w:r>
        <w:r w:rsidRPr="00BA0481">
          <w:rPr>
            <w:rFonts w:ascii="Times New Roman" w:hAnsi="Times New Roman" w:cs="Times New Roman"/>
            <w:sz w:val="26"/>
            <w:szCs w:val="26"/>
          </w:rPr>
          <w:instrText>PAGE   \* MERGEFORMAT</w:instrText>
        </w:r>
        <w:r w:rsidRPr="00BA0481">
          <w:rPr>
            <w:rFonts w:ascii="Times New Roman" w:hAnsi="Times New Roman" w:cs="Times New Roman"/>
            <w:sz w:val="26"/>
            <w:szCs w:val="26"/>
          </w:rPr>
          <w:fldChar w:fldCharType="separate"/>
        </w:r>
        <w:r w:rsidRPr="00BA0481">
          <w:rPr>
            <w:rFonts w:ascii="Times New Roman" w:hAnsi="Times New Roman" w:cs="Times New Roman"/>
            <w:sz w:val="26"/>
            <w:szCs w:val="26"/>
            <w:lang w:val="vi-VN"/>
          </w:rPr>
          <w:t>2</w:t>
        </w:r>
        <w:r w:rsidRPr="00BA0481">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31336" w14:textId="77777777" w:rsidR="00C924F4" w:rsidRDefault="00C924F4" w:rsidP="00C8335F">
      <w:pPr>
        <w:spacing w:after="0" w:line="240" w:lineRule="auto"/>
      </w:pPr>
      <w:r>
        <w:separator/>
      </w:r>
    </w:p>
  </w:footnote>
  <w:footnote w:type="continuationSeparator" w:id="0">
    <w:p w14:paraId="3A286253" w14:textId="77777777" w:rsidR="00C924F4" w:rsidRDefault="00C924F4" w:rsidP="00C8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42C3" w14:textId="1D82F796" w:rsidR="00C8335F" w:rsidRDefault="00C8335F" w:rsidP="00C8335F">
    <w:pPr>
      <w:pStyle w:val="utrang"/>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050"/>
    <w:rsid w:val="000E6271"/>
    <w:rsid w:val="00157031"/>
    <w:rsid w:val="00157FA8"/>
    <w:rsid w:val="00242D63"/>
    <w:rsid w:val="00337AB7"/>
    <w:rsid w:val="00435638"/>
    <w:rsid w:val="00461F75"/>
    <w:rsid w:val="004C1703"/>
    <w:rsid w:val="00514312"/>
    <w:rsid w:val="00677BCB"/>
    <w:rsid w:val="00781050"/>
    <w:rsid w:val="0083667C"/>
    <w:rsid w:val="00954923"/>
    <w:rsid w:val="009F554C"/>
    <w:rsid w:val="00BA0481"/>
    <w:rsid w:val="00BA11AA"/>
    <w:rsid w:val="00BB52EA"/>
    <w:rsid w:val="00BD41DF"/>
    <w:rsid w:val="00C8335F"/>
    <w:rsid w:val="00C924F4"/>
    <w:rsid w:val="00E424B7"/>
    <w:rsid w:val="00EF7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27A7"/>
  <w15:docId w15:val="{E1EBC07B-6F6F-4BE8-B637-07AC9D66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C8335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C8335F"/>
  </w:style>
  <w:style w:type="paragraph" w:styleId="Chntrang">
    <w:name w:val="footer"/>
    <w:basedOn w:val="Binhthng"/>
    <w:link w:val="ChntrangChar"/>
    <w:uiPriority w:val="99"/>
    <w:unhideWhenUsed/>
    <w:rsid w:val="00C8335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C8335F"/>
  </w:style>
  <w:style w:type="table" w:styleId="LiBang">
    <w:name w:val="Table Grid"/>
    <w:basedOn w:val="BangThngthng"/>
    <w:uiPriority w:val="59"/>
    <w:rsid w:val="0033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BB52EA"/>
    <w:rPr>
      <w:color w:val="0000FF" w:themeColor="hyperlink"/>
      <w:u w:val="single"/>
    </w:rPr>
  </w:style>
  <w:style w:type="character" w:styleId="cpChagiiquyt">
    <w:name w:val="Unresolved Mention"/>
    <w:basedOn w:val="Phngmcinhcuaoanvn"/>
    <w:uiPriority w:val="99"/>
    <w:semiHidden/>
    <w:unhideWhenUsed/>
    <w:rsid w:val="00BB5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aison.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308</Words>
  <Characters>1757</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HaLT</dc:creator>
  <cp:lastModifiedBy>Nguyễn Hồng Anh</cp:lastModifiedBy>
  <cp:revision>7</cp:revision>
  <cp:lastPrinted>2023-08-23T08:46:00Z</cp:lastPrinted>
  <dcterms:created xsi:type="dcterms:W3CDTF">2022-05-18T02:23:00Z</dcterms:created>
  <dcterms:modified xsi:type="dcterms:W3CDTF">2024-08-21T03:59:00Z</dcterms:modified>
</cp:coreProperties>
</file>